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Lalka interaktywna - zabawa połączona z nauką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Lalka to ponadczasowa zabawka, z której ucieszy się każda dziewczynka. Z biegiem czasu i wraz z postępem technologii powstała nowa odsłona tego produktu, czyli &lt;b&gt;lalka interaktywna&lt;/b&gt;, imitująca zachowania prawdziwego niemowlaka. Sprawdź i przekonaj się, jak wiele frajdy sprawi ona Twojemu dziecku!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zabawki, która jednocześnie będzie służyła do zabawy i nauki,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lalkę interaktywną</w:t>
      </w:r>
      <w:r>
        <w:rPr>
          <w:rFonts w:ascii="calibri" w:hAnsi="calibri" w:eastAsia="calibri" w:cs="calibri"/>
          <w:sz w:val="24"/>
          <w:szCs w:val="24"/>
        </w:rPr>
        <w:t xml:space="preserve">. Twoja córka na pewno będzie zachwycona, kiedy jej bobas będzie reagował na jej pieszczoty czy jadł, karmiony specjalną butelką. Dowiedz się, jakie są rodzaje tego typu produktów i wybierz ten, który najlepiej sprawdzi się w przypadku Twojej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 lalka interaktywna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lalka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zachwyca najmłodszych i daje im mnóstwo radości już od bardzo dawna. Początkowo popularna była ponadczasowa Baby Born, o której marzyły dziewczynki na całym świecie. Dziś sklepy oferują szeroki wybór tego typu produktów. Można znaleźć lalki imitujące prawdziwe bobasy, a także te wzorowane na bajkowych postaciach. Masza, Elsa, a może Anna - z której z nich najbardziej ucieszyłaby się Twoja córka?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lalki interaktywnej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zabawki dla swojego dziecka, na pewno często kierujesz się tym, czy umożliwią mu rozwój w jakiejś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Lalka interaktywna</w:t>
      </w:r>
      <w:r>
        <w:rPr>
          <w:rFonts w:ascii="calibri" w:hAnsi="calibri" w:eastAsia="calibri" w:cs="calibri"/>
          <w:sz w:val="24"/>
          <w:szCs w:val="24"/>
        </w:rPr>
        <w:t xml:space="preserve"> doskonale wpłynie na wykształcenie się poczucia obowiązku w milusińskich, a także uczucia empatii. Ponadto nauczy, jak wchodzić w relacje społeczne, i - co ważne - niezwykle pobudzi wyobraźnię. Spraw radość swojej córeczce i podaruj jej wymarzoną lalkę!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3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ol_m_Kategorie_Lalki-i-akcesoria_Interaktywne-i-funkcyjne-lalki-35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2025-12-15T14:09:45+01:00</dcterms:created>
  <dcterms:modified xsi:type="dcterms:W3CDTF">2025-12-15T14:09:45+01:00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